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NO STUFF FUNDRAISER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(Date Range)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NO STUFF to sell!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NO STUFF to buy!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100% tax deductible!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Instead, we ask that you make a donation directly to the P&amp;C to support our teachers, students and school.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____$15 I do not want to bake all night, so here is the dough I would have spent buying cookies from the grocery store!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____$25 Thank you for not asking me to wash cars - Mother Nature takes care of that for us!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____$35 I don’t want to knock on doors, so here is the money I would have spent buying wrapping paper!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____$50 Thank you for not asking me to run 5k - I’m more of a couch-to-recliner type of person, and no one needs to see me in spandex!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____$75 Thank you for not asking me to work at a rummage sale – it’s bad enough that I have to straighten up all the stuff in my own house!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____$100 I really wouldn’t have helped anyway, so here is some money to forget my name!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____$____(other amount) I am making this donation to express my appreciation for having nothing to sell, buy, or deliver!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Suggested donation is $25 per child at (School); however, ANY donation is greatly appreciated. We will happily accept donations from grandparents, neighbors, local merchants, or anyone else!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My child is in grade________  If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you would like a receipt, please include your 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Make cheques payable to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(Details)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or donate online by visiting: (Web address)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 donation is tax deductible! Check with your employer to see if they match charitable donations – many do! 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give your donation to your child’s teacher, the front office, or donate online by (Date).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THANK YOU!!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1485900</wp:posOffset>
            </wp:positionH>
            <wp:positionV relativeFrom="paragraph">
              <wp:posOffset>114300</wp:posOffset>
            </wp:positionV>
            <wp:extent cx="3416300" cy="226631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266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Helvetica Neue" w:cs="Helvetica Neue" w:eastAsia="Helvetica Neue" w:hAnsi="Helvetica Neue"/>
          <w:i w:val="1"/>
          <w:color w:val="222222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36"/>
          <w:szCs w:val="36"/>
          <w:rtl w:val="0"/>
        </w:rPr>
        <w:t xml:space="preserve">Are you curious where your donations go?  Below are some ways the P&amp;C has spent money in the past.  Make a guess and check your answers at the bottom of this page! 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1.  How much money does each teacher get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36"/>
          <w:szCs w:val="36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 year from the P&amp;C for classroom supplies and field trips? 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2.  How much money did the P&amp;C spend to purchase XX adapters in (Year)?  </w:t>
        <w:br w:type="textWrapping"/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3.  How much did the P&amp;C spend on (School) Pride shirts for all students in (Year)?  </w:t>
        <w:br w:type="textWrapping"/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4.  How much money does the P&amp;C spend on PE, art, music, and library materials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36"/>
          <w:szCs w:val="36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 year? 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36"/>
          <w:szCs w:val="36"/>
          <w:rtl w:val="0"/>
        </w:rPr>
        <w:t xml:space="preserve">5.  How much has P&amp;C committed to spend on extracurricular scholarships for students in need this year?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Helvetica Neue" w:cs="Helvetica Neue" w:eastAsia="Helvetica Neue" w:hAnsi="Helvetica Neue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-33337</wp:posOffset>
                </wp:positionH>
                <wp:positionV relativeFrom="paragraph">
                  <wp:posOffset>171450</wp:posOffset>
                </wp:positionV>
                <wp:extent cx="6524625" cy="361422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2088450" y="360855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-33337</wp:posOffset>
                </wp:positionH>
                <wp:positionV relativeFrom="paragraph">
                  <wp:posOffset>171450</wp:posOffset>
                </wp:positionV>
                <wp:extent cx="6524625" cy="361422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3614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70" w:top="990" w:left="90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